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01" w:rsidRDefault="00DF2C01" w:rsidP="00DF2C01">
      <w:pPr>
        <w:pStyle w:val="a5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DF2C01" w:rsidRDefault="00DF2C01" w:rsidP="00DF2C01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DF2C01" w:rsidRDefault="00DF2C01" w:rsidP="00DF2C01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третьего</w:t>
      </w:r>
      <w:proofErr w:type="gramEnd"/>
      <w:r>
        <w:rPr>
          <w:rFonts w:ascii="Arial" w:hAnsi="Arial" w:cs="Arial"/>
          <w:sz w:val="28"/>
          <w:szCs w:val="28"/>
        </w:rPr>
        <w:t xml:space="preserve"> созыва</w:t>
      </w:r>
    </w:p>
    <w:p w:rsidR="00DF2C01" w:rsidRDefault="00DF2C01" w:rsidP="00DF2C01">
      <w:pPr>
        <w:jc w:val="center"/>
        <w:rPr>
          <w:rFonts w:ascii="Arial" w:hAnsi="Arial" w:cs="Arial"/>
          <w:sz w:val="28"/>
          <w:szCs w:val="28"/>
        </w:rPr>
      </w:pPr>
    </w:p>
    <w:p w:rsidR="00DF2C01" w:rsidRDefault="00DF2C01" w:rsidP="00DF2C01">
      <w:pPr>
        <w:jc w:val="center"/>
        <w:rPr>
          <w:rFonts w:ascii="Arial" w:hAnsi="Arial" w:cs="Arial"/>
          <w:sz w:val="28"/>
          <w:szCs w:val="28"/>
        </w:rPr>
      </w:pPr>
    </w:p>
    <w:p w:rsidR="00DF2C01" w:rsidRDefault="00DF2C01" w:rsidP="00DF2C01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p w:rsidR="00DF2C01" w:rsidRDefault="00DF2C01" w:rsidP="00DF2C01">
      <w:pPr>
        <w:jc w:val="center"/>
        <w:rPr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F2C01" w:rsidTr="00DF2C0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F2C01" w:rsidRDefault="003022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10.02.2017</w:t>
            </w:r>
          </w:p>
        </w:tc>
        <w:tc>
          <w:tcPr>
            <w:tcW w:w="6060" w:type="dxa"/>
            <w:hideMark/>
          </w:tcPr>
          <w:p w:rsidR="00DF2C01" w:rsidRDefault="00DF2C01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F2C01" w:rsidRDefault="003022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DF2C01" w:rsidTr="00DF2C01">
        <w:tc>
          <w:tcPr>
            <w:tcW w:w="1710" w:type="dxa"/>
          </w:tcPr>
          <w:p w:rsidR="00DF2C01" w:rsidRDefault="00DF2C01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F2C01" w:rsidRDefault="00DF2C01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F2C01" w:rsidRDefault="00DF2C01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F2C01" w:rsidRDefault="00DF2C01" w:rsidP="00DF2C01">
      <w:pPr>
        <w:ind w:right="-1"/>
        <w:jc w:val="center"/>
        <w:rPr>
          <w:b/>
          <w:sz w:val="26"/>
          <w:szCs w:val="26"/>
          <w:lang w:val="ru-RU"/>
        </w:rPr>
      </w:pPr>
    </w:p>
    <w:p w:rsidR="00DF2C01" w:rsidRDefault="00DF2C01" w:rsidP="00DF2C01">
      <w:pPr>
        <w:ind w:right="-1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порядке установления размера ежемесячной платы за пользование жилым помещением для нанимателей жилых помещений по договорам социального найма и договорам найма жилых помещений (плата за наем) муниципального жилищного фонда муниципального образования Юрьевское сельское поселение Котельничского района Кировской области</w:t>
      </w:r>
    </w:p>
    <w:p w:rsidR="00DF2C01" w:rsidRDefault="00DF2C01" w:rsidP="00DF2C01">
      <w:pPr>
        <w:rPr>
          <w:sz w:val="26"/>
          <w:szCs w:val="26"/>
          <w:lang w:val="ru-RU"/>
        </w:rPr>
      </w:pPr>
    </w:p>
    <w:p w:rsidR="00DF2C01" w:rsidRDefault="00DF2C01" w:rsidP="00DF2C01">
      <w:pPr>
        <w:spacing w:line="360" w:lineRule="auto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статьи 156 Жилищного Кодекса Российской Федерации, Федерального закона от 21.07.2014 № 217-ФЗ « О внесении изменений в Жилищный кодекс Российской Федерации и отдельные законодательные акты </w:t>
      </w:r>
      <w:proofErr w:type="gramStart"/>
      <w:r>
        <w:rPr>
          <w:sz w:val="26"/>
          <w:szCs w:val="26"/>
          <w:lang w:val="ru-RU"/>
        </w:rPr>
        <w:t xml:space="preserve">Российской Федерации в части законодательного регулирования отношений по найму жилых помещений жилищного фонда социального использования», Методических указаний по расчету ставок платы за наем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утвержденных приказом Минстроя РФ от 02.12.1996 № 17-152, в соответствии </w:t>
      </w:r>
      <w:r w:rsidRPr="00DF2C01">
        <w:rPr>
          <w:sz w:val="26"/>
          <w:szCs w:val="26"/>
          <w:lang w:val="ru-RU"/>
        </w:rPr>
        <w:t>с Федеральным законом от 06.10.2003</w:t>
      </w:r>
      <w:proofErr w:type="gramEnd"/>
      <w:r w:rsidRPr="00DF2C01">
        <w:rPr>
          <w:sz w:val="26"/>
          <w:szCs w:val="26"/>
          <w:lang w:val="ru-RU"/>
        </w:rPr>
        <w:t xml:space="preserve"> №131-ФЗ «Об общих принципах организации местного самоупра</w:t>
      </w:r>
      <w:r>
        <w:rPr>
          <w:sz w:val="26"/>
          <w:szCs w:val="26"/>
          <w:lang w:val="ru-RU"/>
        </w:rPr>
        <w:t>вления  в Российской Федерации», Уставом муниципального образования Юрьевское сельское поселение Котельничского района Кировской области</w:t>
      </w:r>
      <w:r w:rsidR="00A01000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Юрьевская сельская Дума  РЕШИЛА:</w:t>
      </w:r>
    </w:p>
    <w:p w:rsidR="00DF2C01" w:rsidRDefault="00DF2C01" w:rsidP="00DF2C01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Установить</w:t>
      </w:r>
      <w:r w:rsidR="00A01000">
        <w:rPr>
          <w:sz w:val="26"/>
          <w:szCs w:val="26"/>
          <w:lang w:val="ru-RU"/>
        </w:rPr>
        <w:t xml:space="preserve"> с 01.01.2017 размер ежемесячной платы за пользование жилым помещением для нанимателей жилых помещений по договорам социального найма и договорам найма жилых помещений (плата за наем) муниципального жилищного фонда муниципального образования Юрьевское сельское поселение Котельничского района Кировской области согласно приложению 1.</w:t>
      </w:r>
    </w:p>
    <w:p w:rsidR="00DF2C01" w:rsidRDefault="00DF2C01" w:rsidP="00DF2C0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Настоящее решение опубликовать на Официальном сайте органов местного самоуправления Котельничского района в сети «Интернет», а также </w:t>
      </w:r>
      <w:r>
        <w:rPr>
          <w:sz w:val="26"/>
          <w:szCs w:val="26"/>
          <w:lang w:val="ru-RU"/>
        </w:rPr>
        <w:lastRenderedPageBreak/>
        <w:t>обнародовать в Информационном бюллетене администрации Юрьевского сельского поселения.</w:t>
      </w:r>
    </w:p>
    <w:p w:rsidR="00654965" w:rsidRPr="00654965" w:rsidRDefault="00654965" w:rsidP="00654965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 w:rsidRPr="00654965">
        <w:rPr>
          <w:sz w:val="26"/>
          <w:szCs w:val="26"/>
          <w:lang w:val="ru-RU"/>
        </w:rPr>
        <w:t>Решение Юрьевской сельской Думы от 29.10.2014 № 91 «Об утверждении  размера ежемесячной платы за пользование жилым помещением для нанимателей жилых помещений  по договорам социального найма  и договорам найма жилых помещений (плата за наём) муниципального жилого фонда муниципального образования Юрьевское сельское поселение Котельничского района  Кировской  области» считать утратившим силу.</w:t>
      </w:r>
    </w:p>
    <w:p w:rsidR="00DF2C01" w:rsidRDefault="00DF2C01" w:rsidP="00DF2C01">
      <w:pPr>
        <w:tabs>
          <w:tab w:val="left" w:pos="426"/>
        </w:tabs>
        <w:spacing w:line="360" w:lineRule="auto"/>
        <w:ind w:left="709"/>
        <w:jc w:val="both"/>
        <w:rPr>
          <w:sz w:val="26"/>
          <w:szCs w:val="26"/>
          <w:lang w:val="ru-RU"/>
        </w:rPr>
      </w:pPr>
    </w:p>
    <w:p w:rsidR="00DF2C01" w:rsidRDefault="00DF2C01" w:rsidP="00DF2C01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</w:t>
      </w:r>
    </w:p>
    <w:p w:rsidR="00DF2C01" w:rsidRDefault="00DF2C01" w:rsidP="00DF2C01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DF2C01" w:rsidRDefault="00DF2C01" w:rsidP="00DF2C01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«___»________ 2017г.</w:t>
      </w:r>
    </w:p>
    <w:p w:rsidR="00DF2C01" w:rsidRDefault="00DF2C01" w:rsidP="00DF2C01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DF2C01" w:rsidRDefault="00DF2C01" w:rsidP="00DF2C01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F2C01" w:rsidRDefault="00DF2C01" w:rsidP="00DF2C01">
      <w:pPr>
        <w:spacing w:line="276" w:lineRule="auto"/>
        <w:jc w:val="both"/>
        <w:rPr>
          <w:sz w:val="26"/>
          <w:szCs w:val="26"/>
          <w:lang w:val="ru-RU"/>
        </w:rPr>
      </w:pPr>
    </w:p>
    <w:p w:rsidR="00DF2C01" w:rsidRDefault="00DF2C01" w:rsidP="00DF2C01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</w:t>
      </w:r>
    </w:p>
    <w:p w:rsidR="00DF2C01" w:rsidRDefault="00DF2C01" w:rsidP="00DF2C01">
      <w:pPr>
        <w:pStyle w:val="a3"/>
        <w:rPr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DF2C01" w:rsidRDefault="00DF2C01" w:rsidP="00DF2C01">
      <w:pPr>
        <w:rPr>
          <w:sz w:val="26"/>
          <w:szCs w:val="26"/>
          <w:lang w:val="ru-RU"/>
        </w:rPr>
      </w:pPr>
    </w:p>
    <w:p w:rsidR="00DF2C01" w:rsidRDefault="00DF2C01" w:rsidP="00DF2C01">
      <w:pPr>
        <w:rPr>
          <w:sz w:val="26"/>
          <w:szCs w:val="26"/>
          <w:lang w:val="ru-RU"/>
        </w:rPr>
      </w:pPr>
    </w:p>
    <w:p w:rsidR="00DF2C01" w:rsidRDefault="00DF2C01" w:rsidP="00DF2C0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аппарат администрации поселения</w:t>
      </w:r>
    </w:p>
    <w:p w:rsidR="00120E52" w:rsidRDefault="00120E52">
      <w:pPr>
        <w:rPr>
          <w:lang w:val="ru-RU"/>
        </w:rPr>
      </w:pPr>
    </w:p>
    <w:p w:rsidR="00A01000" w:rsidRDefault="00A01000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tbl>
      <w:tblPr>
        <w:tblStyle w:val="a6"/>
        <w:tblW w:w="0" w:type="auto"/>
        <w:tblInd w:w="5495" w:type="dxa"/>
        <w:tblLook w:val="04A0"/>
      </w:tblPr>
      <w:tblGrid>
        <w:gridCol w:w="4076"/>
      </w:tblGrid>
      <w:tr w:rsidR="00A01000" w:rsidRPr="00AE6639" w:rsidTr="00A01000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01000" w:rsidRPr="00A01000" w:rsidRDefault="00A01000" w:rsidP="00A01000">
            <w:pPr>
              <w:jc w:val="both"/>
              <w:rPr>
                <w:sz w:val="26"/>
                <w:szCs w:val="26"/>
                <w:lang w:val="ru-RU"/>
              </w:rPr>
            </w:pPr>
            <w:r w:rsidRPr="00A01000">
              <w:rPr>
                <w:sz w:val="26"/>
                <w:szCs w:val="26"/>
                <w:lang w:val="ru-RU"/>
              </w:rPr>
              <w:lastRenderedPageBreak/>
              <w:t>Приложение 1</w:t>
            </w:r>
          </w:p>
          <w:p w:rsidR="00A01000" w:rsidRDefault="00A01000" w:rsidP="00D01218">
            <w:pPr>
              <w:jc w:val="both"/>
              <w:rPr>
                <w:lang w:val="ru-RU"/>
              </w:rPr>
            </w:pPr>
            <w:r w:rsidRPr="00A01000">
              <w:rPr>
                <w:sz w:val="26"/>
                <w:szCs w:val="26"/>
                <w:lang w:val="ru-RU"/>
              </w:rPr>
              <w:t xml:space="preserve">к решению Юрьевской сельской Думы от </w:t>
            </w:r>
            <w:r w:rsidR="00D01218">
              <w:rPr>
                <w:sz w:val="26"/>
                <w:szCs w:val="26"/>
                <w:lang w:val="ru-RU"/>
              </w:rPr>
              <w:t>10.02.2017</w:t>
            </w:r>
            <w:r w:rsidRPr="00A01000">
              <w:rPr>
                <w:sz w:val="26"/>
                <w:szCs w:val="26"/>
                <w:lang w:val="ru-RU"/>
              </w:rPr>
              <w:t xml:space="preserve"> №</w:t>
            </w:r>
            <w:r w:rsidR="00D01218">
              <w:rPr>
                <w:sz w:val="26"/>
                <w:szCs w:val="26"/>
                <w:lang w:val="ru-RU"/>
              </w:rPr>
              <w:t xml:space="preserve"> 205</w:t>
            </w:r>
          </w:p>
        </w:tc>
      </w:tr>
    </w:tbl>
    <w:p w:rsidR="00A01000" w:rsidRDefault="00A01000" w:rsidP="00A01000">
      <w:pPr>
        <w:jc w:val="right"/>
        <w:rPr>
          <w:lang w:val="ru-RU"/>
        </w:rPr>
      </w:pPr>
    </w:p>
    <w:p w:rsidR="00A01000" w:rsidRDefault="00A01000" w:rsidP="00A01000">
      <w:pPr>
        <w:jc w:val="right"/>
        <w:rPr>
          <w:lang w:val="ru-RU"/>
        </w:rPr>
      </w:pPr>
    </w:p>
    <w:p w:rsidR="00A01000" w:rsidRDefault="00A01000" w:rsidP="00A01000">
      <w:pPr>
        <w:ind w:right="-1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Размер</w:t>
      </w:r>
    </w:p>
    <w:p w:rsidR="00A01000" w:rsidRDefault="00A01000" w:rsidP="00A01000">
      <w:pPr>
        <w:ind w:right="-1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ежемесячной платы за пользование жилым помещением для нанимателей жилых помещений по договорам социального найма и договорам найма жилых помещений (плата за наем) муниципального жилищного фонда муниципального образования Юрьевское сельское поселение Котельничского района Кировской области</w:t>
      </w:r>
    </w:p>
    <w:p w:rsidR="00A01000" w:rsidRDefault="00A01000" w:rsidP="00A01000">
      <w:pPr>
        <w:jc w:val="center"/>
        <w:rPr>
          <w:lang w:val="ru-RU"/>
        </w:rPr>
      </w:pPr>
    </w:p>
    <w:tbl>
      <w:tblPr>
        <w:tblStyle w:val="a6"/>
        <w:tblW w:w="9923" w:type="dxa"/>
        <w:tblInd w:w="-176" w:type="dxa"/>
        <w:tblLook w:val="04A0"/>
      </w:tblPr>
      <w:tblGrid>
        <w:gridCol w:w="568"/>
        <w:gridCol w:w="2752"/>
        <w:gridCol w:w="1799"/>
        <w:gridCol w:w="1969"/>
        <w:gridCol w:w="1701"/>
        <w:gridCol w:w="1134"/>
      </w:tblGrid>
      <w:tr w:rsidR="004C207A" w:rsidTr="004C207A">
        <w:tc>
          <w:tcPr>
            <w:tcW w:w="568" w:type="dxa"/>
          </w:tcPr>
          <w:p w:rsidR="00A01000" w:rsidRPr="004C207A" w:rsidRDefault="00A01000" w:rsidP="00A01000">
            <w:pPr>
              <w:rPr>
                <w:sz w:val="26"/>
                <w:szCs w:val="26"/>
                <w:lang w:val="ru-RU"/>
              </w:rPr>
            </w:pPr>
            <w:r w:rsidRPr="004C207A">
              <w:rPr>
                <w:sz w:val="26"/>
                <w:szCs w:val="26"/>
                <w:lang w:val="ru-RU"/>
              </w:rPr>
              <w:t>№ п/</w:t>
            </w:r>
            <w:proofErr w:type="spellStart"/>
            <w:r w:rsidRPr="004C207A">
              <w:rPr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2752" w:type="dxa"/>
          </w:tcPr>
          <w:p w:rsidR="00A01000" w:rsidRPr="004C207A" w:rsidRDefault="00A01000" w:rsidP="00A01000">
            <w:pPr>
              <w:rPr>
                <w:sz w:val="26"/>
                <w:szCs w:val="26"/>
                <w:lang w:val="ru-RU"/>
              </w:rPr>
            </w:pPr>
            <w:r w:rsidRPr="004C207A">
              <w:rPr>
                <w:sz w:val="26"/>
                <w:szCs w:val="26"/>
                <w:lang w:val="ru-RU"/>
              </w:rPr>
              <w:t>Степень благоустройства</w:t>
            </w:r>
          </w:p>
        </w:tc>
        <w:tc>
          <w:tcPr>
            <w:tcW w:w="1799" w:type="dxa"/>
          </w:tcPr>
          <w:p w:rsidR="00A01000" w:rsidRPr="004C207A" w:rsidRDefault="00A01000" w:rsidP="00A01000">
            <w:pPr>
              <w:rPr>
                <w:sz w:val="26"/>
                <w:szCs w:val="26"/>
                <w:lang w:val="ru-RU"/>
              </w:rPr>
            </w:pPr>
            <w:r w:rsidRPr="004C207A">
              <w:rPr>
                <w:sz w:val="26"/>
                <w:szCs w:val="26"/>
                <w:lang w:val="ru-RU"/>
              </w:rPr>
              <w:t>Место расположения</w:t>
            </w:r>
          </w:p>
        </w:tc>
        <w:tc>
          <w:tcPr>
            <w:tcW w:w="1969" w:type="dxa"/>
          </w:tcPr>
          <w:p w:rsidR="00A01000" w:rsidRPr="004C207A" w:rsidRDefault="00A01000" w:rsidP="00A01000">
            <w:pPr>
              <w:rPr>
                <w:sz w:val="26"/>
                <w:szCs w:val="26"/>
                <w:lang w:val="ru-RU"/>
              </w:rPr>
            </w:pPr>
            <w:r w:rsidRPr="004C207A">
              <w:rPr>
                <w:sz w:val="26"/>
                <w:szCs w:val="26"/>
                <w:lang w:val="ru-RU"/>
              </w:rPr>
              <w:t>Качество жилого помещения</w:t>
            </w:r>
          </w:p>
        </w:tc>
        <w:tc>
          <w:tcPr>
            <w:tcW w:w="1701" w:type="dxa"/>
          </w:tcPr>
          <w:p w:rsidR="00A01000" w:rsidRPr="004C207A" w:rsidRDefault="00A01000" w:rsidP="00A01000">
            <w:pPr>
              <w:rPr>
                <w:sz w:val="26"/>
                <w:szCs w:val="26"/>
                <w:lang w:val="ru-RU"/>
              </w:rPr>
            </w:pPr>
            <w:r w:rsidRPr="004C207A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1134" w:type="dxa"/>
          </w:tcPr>
          <w:p w:rsidR="00A01000" w:rsidRPr="004C207A" w:rsidRDefault="00A01000" w:rsidP="00A01000">
            <w:pPr>
              <w:rPr>
                <w:sz w:val="26"/>
                <w:szCs w:val="26"/>
                <w:lang w:val="ru-RU"/>
              </w:rPr>
            </w:pPr>
            <w:r w:rsidRPr="004C207A">
              <w:rPr>
                <w:sz w:val="26"/>
                <w:szCs w:val="26"/>
                <w:lang w:val="ru-RU"/>
              </w:rPr>
              <w:t>Размер оплаты (руб.)</w:t>
            </w:r>
          </w:p>
        </w:tc>
      </w:tr>
      <w:tr w:rsidR="00CF0943" w:rsidTr="004C207A">
        <w:tc>
          <w:tcPr>
            <w:tcW w:w="568" w:type="dxa"/>
          </w:tcPr>
          <w:p w:rsidR="00CF0943" w:rsidRPr="004C207A" w:rsidRDefault="00CF0943" w:rsidP="00A0100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752" w:type="dxa"/>
          </w:tcPr>
          <w:p w:rsidR="00CF0943" w:rsidRPr="004C207A" w:rsidRDefault="00CF0943" w:rsidP="00A0100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Благоустроенное </w:t>
            </w:r>
          </w:p>
        </w:tc>
        <w:tc>
          <w:tcPr>
            <w:tcW w:w="1799" w:type="dxa"/>
          </w:tcPr>
          <w:p w:rsidR="00CF0943" w:rsidRPr="004C207A" w:rsidRDefault="00CF0943" w:rsidP="00A0100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Юрьевское с/п</w:t>
            </w:r>
          </w:p>
        </w:tc>
        <w:tc>
          <w:tcPr>
            <w:tcW w:w="1969" w:type="dxa"/>
          </w:tcPr>
          <w:p w:rsidR="00CF0943" w:rsidRPr="004C207A" w:rsidRDefault="00CF0943" w:rsidP="00A01000">
            <w:pPr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Пригодное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для проживания (*)</w:t>
            </w:r>
          </w:p>
        </w:tc>
        <w:tc>
          <w:tcPr>
            <w:tcW w:w="1701" w:type="dxa"/>
          </w:tcPr>
          <w:p w:rsidR="00CF0943" w:rsidRPr="004C207A" w:rsidRDefault="00CF0943" w:rsidP="00A01000">
            <w:pPr>
              <w:rPr>
                <w:sz w:val="26"/>
                <w:szCs w:val="26"/>
                <w:lang w:val="ru-RU"/>
              </w:rPr>
            </w:pPr>
            <w:r w:rsidRPr="004C207A">
              <w:rPr>
                <w:sz w:val="26"/>
                <w:szCs w:val="26"/>
                <w:lang w:val="ru-RU"/>
              </w:rPr>
              <w:t>1 кв.м. общей площади</w:t>
            </w:r>
          </w:p>
        </w:tc>
        <w:tc>
          <w:tcPr>
            <w:tcW w:w="1134" w:type="dxa"/>
          </w:tcPr>
          <w:p w:rsidR="00CF0943" w:rsidRPr="00CF0943" w:rsidRDefault="00CF0943" w:rsidP="00A01000">
            <w:pPr>
              <w:rPr>
                <w:i/>
                <w:sz w:val="26"/>
                <w:szCs w:val="26"/>
                <w:lang w:val="ru-RU"/>
              </w:rPr>
            </w:pPr>
            <w:r w:rsidRPr="00CF0943">
              <w:rPr>
                <w:i/>
                <w:sz w:val="26"/>
                <w:szCs w:val="26"/>
                <w:lang w:val="ru-RU"/>
              </w:rPr>
              <w:t>5,0</w:t>
            </w:r>
          </w:p>
        </w:tc>
      </w:tr>
      <w:tr w:rsidR="004C207A" w:rsidRPr="00CF0943" w:rsidTr="004C207A">
        <w:tc>
          <w:tcPr>
            <w:tcW w:w="568" w:type="dxa"/>
          </w:tcPr>
          <w:p w:rsidR="00A01000" w:rsidRPr="004C207A" w:rsidRDefault="00CF0943" w:rsidP="00A0100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752" w:type="dxa"/>
          </w:tcPr>
          <w:p w:rsidR="00A01000" w:rsidRDefault="00A01000" w:rsidP="00A01000">
            <w:pPr>
              <w:rPr>
                <w:sz w:val="26"/>
                <w:szCs w:val="26"/>
                <w:lang w:val="ru-RU"/>
              </w:rPr>
            </w:pPr>
            <w:r w:rsidRPr="004C207A">
              <w:rPr>
                <w:sz w:val="26"/>
                <w:szCs w:val="26"/>
                <w:lang w:val="ru-RU"/>
              </w:rPr>
              <w:t>Частично благоустроенное</w:t>
            </w:r>
          </w:p>
          <w:p w:rsidR="00CF0943" w:rsidRPr="004C207A" w:rsidRDefault="00CF0943" w:rsidP="00A0100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(ул. Молодежная, д.2)</w:t>
            </w:r>
          </w:p>
        </w:tc>
        <w:tc>
          <w:tcPr>
            <w:tcW w:w="1799" w:type="dxa"/>
          </w:tcPr>
          <w:p w:rsidR="00A01000" w:rsidRPr="004C207A" w:rsidRDefault="00A01000" w:rsidP="004C207A">
            <w:pPr>
              <w:jc w:val="both"/>
              <w:rPr>
                <w:sz w:val="26"/>
                <w:szCs w:val="26"/>
                <w:lang w:val="ru-RU"/>
              </w:rPr>
            </w:pPr>
            <w:r w:rsidRPr="004C207A">
              <w:rPr>
                <w:sz w:val="26"/>
                <w:szCs w:val="26"/>
                <w:lang w:val="ru-RU"/>
              </w:rPr>
              <w:t>Юрьевское с/п</w:t>
            </w:r>
          </w:p>
        </w:tc>
        <w:tc>
          <w:tcPr>
            <w:tcW w:w="1969" w:type="dxa"/>
          </w:tcPr>
          <w:p w:rsidR="00A01000" w:rsidRPr="004C207A" w:rsidRDefault="00A01000" w:rsidP="004C207A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4C207A">
              <w:rPr>
                <w:sz w:val="26"/>
                <w:szCs w:val="26"/>
                <w:lang w:val="ru-RU"/>
              </w:rPr>
              <w:t>Пригодное</w:t>
            </w:r>
            <w:proofErr w:type="gramEnd"/>
            <w:r w:rsidRPr="004C207A">
              <w:rPr>
                <w:sz w:val="26"/>
                <w:szCs w:val="26"/>
                <w:lang w:val="ru-RU"/>
              </w:rPr>
              <w:t xml:space="preserve"> для проживания (*)</w:t>
            </w:r>
          </w:p>
        </w:tc>
        <w:tc>
          <w:tcPr>
            <w:tcW w:w="1701" w:type="dxa"/>
          </w:tcPr>
          <w:p w:rsidR="00A01000" w:rsidRPr="004C207A" w:rsidRDefault="00A01000" w:rsidP="004C207A">
            <w:pPr>
              <w:rPr>
                <w:sz w:val="26"/>
                <w:szCs w:val="26"/>
                <w:lang w:val="ru-RU"/>
              </w:rPr>
            </w:pPr>
            <w:r w:rsidRPr="004C207A">
              <w:rPr>
                <w:sz w:val="26"/>
                <w:szCs w:val="26"/>
                <w:lang w:val="ru-RU"/>
              </w:rPr>
              <w:t>1 кв.м. общей площади</w:t>
            </w:r>
          </w:p>
        </w:tc>
        <w:tc>
          <w:tcPr>
            <w:tcW w:w="1134" w:type="dxa"/>
          </w:tcPr>
          <w:p w:rsidR="00A01000" w:rsidRPr="004C207A" w:rsidRDefault="003A0781" w:rsidP="00A01000">
            <w:pPr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4</w:t>
            </w:r>
            <w:r w:rsidR="004C207A" w:rsidRPr="004C207A">
              <w:rPr>
                <w:i/>
                <w:sz w:val="26"/>
                <w:szCs w:val="26"/>
                <w:lang w:val="ru-RU"/>
              </w:rPr>
              <w:t>,0</w:t>
            </w:r>
          </w:p>
        </w:tc>
      </w:tr>
      <w:tr w:rsidR="004C207A" w:rsidTr="004C207A">
        <w:tc>
          <w:tcPr>
            <w:tcW w:w="568" w:type="dxa"/>
          </w:tcPr>
          <w:p w:rsidR="00A01000" w:rsidRPr="004C207A" w:rsidRDefault="00CF0943" w:rsidP="00A0100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752" w:type="dxa"/>
          </w:tcPr>
          <w:p w:rsidR="00A01000" w:rsidRPr="004C207A" w:rsidRDefault="00A01000" w:rsidP="00A01000">
            <w:pPr>
              <w:rPr>
                <w:sz w:val="26"/>
                <w:szCs w:val="26"/>
                <w:lang w:val="ru-RU"/>
              </w:rPr>
            </w:pPr>
            <w:r w:rsidRPr="004C207A">
              <w:rPr>
                <w:sz w:val="26"/>
                <w:szCs w:val="26"/>
                <w:lang w:val="ru-RU"/>
              </w:rPr>
              <w:t xml:space="preserve">Не </w:t>
            </w:r>
            <w:proofErr w:type="gramStart"/>
            <w:r w:rsidRPr="004C207A">
              <w:rPr>
                <w:sz w:val="26"/>
                <w:szCs w:val="26"/>
                <w:lang w:val="ru-RU"/>
              </w:rPr>
              <w:t>благоустроенное</w:t>
            </w:r>
            <w:proofErr w:type="gramEnd"/>
            <w:r w:rsidRPr="004C207A">
              <w:rPr>
                <w:sz w:val="26"/>
                <w:szCs w:val="26"/>
                <w:lang w:val="ru-RU"/>
              </w:rPr>
              <w:t xml:space="preserve"> с печным отоплением</w:t>
            </w:r>
          </w:p>
        </w:tc>
        <w:tc>
          <w:tcPr>
            <w:tcW w:w="1799" w:type="dxa"/>
          </w:tcPr>
          <w:p w:rsidR="00A01000" w:rsidRPr="004C207A" w:rsidRDefault="00A01000" w:rsidP="004C207A">
            <w:pPr>
              <w:jc w:val="both"/>
              <w:rPr>
                <w:sz w:val="26"/>
                <w:szCs w:val="26"/>
                <w:lang w:val="ru-RU"/>
              </w:rPr>
            </w:pPr>
            <w:r w:rsidRPr="004C207A">
              <w:rPr>
                <w:sz w:val="26"/>
                <w:szCs w:val="26"/>
                <w:lang w:val="ru-RU"/>
              </w:rPr>
              <w:t>Юрьевское с/п</w:t>
            </w:r>
          </w:p>
        </w:tc>
        <w:tc>
          <w:tcPr>
            <w:tcW w:w="1969" w:type="dxa"/>
          </w:tcPr>
          <w:p w:rsidR="00A01000" w:rsidRPr="004C207A" w:rsidRDefault="00A01000" w:rsidP="004C207A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4C207A">
              <w:rPr>
                <w:sz w:val="26"/>
                <w:szCs w:val="26"/>
                <w:lang w:val="ru-RU"/>
              </w:rPr>
              <w:t>Пригодное</w:t>
            </w:r>
            <w:proofErr w:type="gramEnd"/>
            <w:r w:rsidRPr="004C207A">
              <w:rPr>
                <w:sz w:val="26"/>
                <w:szCs w:val="26"/>
                <w:lang w:val="ru-RU"/>
              </w:rPr>
              <w:t xml:space="preserve"> для проживания (*)</w:t>
            </w:r>
          </w:p>
        </w:tc>
        <w:tc>
          <w:tcPr>
            <w:tcW w:w="1701" w:type="dxa"/>
          </w:tcPr>
          <w:p w:rsidR="00A01000" w:rsidRPr="004C207A" w:rsidRDefault="004C207A" w:rsidP="00A01000">
            <w:pPr>
              <w:rPr>
                <w:sz w:val="26"/>
                <w:szCs w:val="26"/>
                <w:lang w:val="ru-RU"/>
              </w:rPr>
            </w:pPr>
            <w:r w:rsidRPr="004C207A">
              <w:rPr>
                <w:sz w:val="26"/>
                <w:szCs w:val="26"/>
                <w:lang w:val="ru-RU"/>
              </w:rPr>
              <w:t>1 кв.м. общей площади</w:t>
            </w:r>
          </w:p>
        </w:tc>
        <w:tc>
          <w:tcPr>
            <w:tcW w:w="1134" w:type="dxa"/>
          </w:tcPr>
          <w:p w:rsidR="00A01000" w:rsidRPr="004C207A" w:rsidRDefault="004C207A" w:rsidP="00A01000">
            <w:pPr>
              <w:rPr>
                <w:i/>
                <w:sz w:val="26"/>
                <w:szCs w:val="26"/>
                <w:lang w:val="ru-RU"/>
              </w:rPr>
            </w:pPr>
            <w:r w:rsidRPr="004C207A">
              <w:rPr>
                <w:i/>
                <w:sz w:val="26"/>
                <w:szCs w:val="26"/>
                <w:lang w:val="ru-RU"/>
              </w:rPr>
              <w:t>3,0</w:t>
            </w:r>
          </w:p>
        </w:tc>
      </w:tr>
    </w:tbl>
    <w:p w:rsidR="00A01000" w:rsidRDefault="00A01000" w:rsidP="00A01000">
      <w:pPr>
        <w:rPr>
          <w:lang w:val="ru-RU"/>
        </w:rPr>
      </w:pPr>
    </w:p>
    <w:p w:rsidR="004C207A" w:rsidRDefault="004C207A" w:rsidP="00A01000">
      <w:pPr>
        <w:rPr>
          <w:lang w:val="ru-RU"/>
        </w:rPr>
      </w:pPr>
    </w:p>
    <w:p w:rsidR="004C207A" w:rsidRDefault="004C207A" w:rsidP="004C207A">
      <w:pPr>
        <w:jc w:val="both"/>
        <w:rPr>
          <w:sz w:val="26"/>
          <w:szCs w:val="26"/>
          <w:lang w:val="ru-RU"/>
        </w:rPr>
      </w:pPr>
      <w:r>
        <w:rPr>
          <w:lang w:val="ru-RU"/>
        </w:rPr>
        <w:t xml:space="preserve">(*) </w:t>
      </w:r>
      <w:r w:rsidRPr="004C207A">
        <w:rPr>
          <w:sz w:val="26"/>
          <w:szCs w:val="26"/>
          <w:lang w:val="ru-RU"/>
        </w:rPr>
        <w:t>В домах, признанных аварийными и подлежащими сносу, а также в жилых помещениях, признанных в установленном законодательством порядке непригодными для проживания, плата за наем жилого помещения не взимается</w:t>
      </w:r>
    </w:p>
    <w:p w:rsidR="004F04DC" w:rsidRDefault="004F04DC">
      <w:pPr>
        <w:spacing w:line="276" w:lineRule="auto"/>
        <w:ind w:left="-7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4F04DC" w:rsidRDefault="004F04DC" w:rsidP="004F04DC">
      <w:pPr>
        <w:pStyle w:val="a5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4F04DC" w:rsidRDefault="004F04DC" w:rsidP="004F04DC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4F04DC" w:rsidRDefault="004F04DC" w:rsidP="004F04DC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третьего</w:t>
      </w:r>
      <w:proofErr w:type="gramEnd"/>
      <w:r>
        <w:rPr>
          <w:rFonts w:ascii="Arial" w:hAnsi="Arial" w:cs="Arial"/>
          <w:sz w:val="28"/>
          <w:szCs w:val="28"/>
        </w:rPr>
        <w:t xml:space="preserve"> созыва</w:t>
      </w:r>
    </w:p>
    <w:p w:rsidR="004F04DC" w:rsidRDefault="004F04DC" w:rsidP="004F04DC">
      <w:pPr>
        <w:jc w:val="center"/>
        <w:rPr>
          <w:rFonts w:ascii="Arial" w:hAnsi="Arial" w:cs="Arial"/>
          <w:sz w:val="28"/>
          <w:szCs w:val="28"/>
        </w:rPr>
      </w:pPr>
    </w:p>
    <w:p w:rsidR="004F04DC" w:rsidRDefault="004F04DC" w:rsidP="004F04DC">
      <w:pPr>
        <w:jc w:val="center"/>
        <w:rPr>
          <w:rFonts w:ascii="Arial" w:hAnsi="Arial" w:cs="Arial"/>
          <w:sz w:val="28"/>
          <w:szCs w:val="28"/>
        </w:rPr>
      </w:pPr>
    </w:p>
    <w:p w:rsidR="004F04DC" w:rsidRDefault="004F04DC" w:rsidP="004F04DC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p w:rsidR="004F04DC" w:rsidRDefault="004F04DC" w:rsidP="004F04DC">
      <w:pPr>
        <w:jc w:val="center"/>
        <w:rPr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4F04DC" w:rsidTr="003E562D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F04DC" w:rsidRDefault="004F04DC" w:rsidP="003E562D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10.02.2017</w:t>
            </w:r>
          </w:p>
        </w:tc>
        <w:tc>
          <w:tcPr>
            <w:tcW w:w="6060" w:type="dxa"/>
            <w:hideMark/>
          </w:tcPr>
          <w:p w:rsidR="004F04DC" w:rsidRDefault="004F04DC" w:rsidP="003E562D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F04DC" w:rsidRDefault="004F04DC" w:rsidP="003E562D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4F04DC" w:rsidTr="003E562D">
        <w:tc>
          <w:tcPr>
            <w:tcW w:w="1710" w:type="dxa"/>
          </w:tcPr>
          <w:p w:rsidR="004F04DC" w:rsidRDefault="004F04DC" w:rsidP="003E562D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4F04DC" w:rsidRDefault="004F04DC" w:rsidP="003E562D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4F04DC" w:rsidRDefault="004F04DC" w:rsidP="003E562D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F04DC" w:rsidRDefault="004F04DC" w:rsidP="004F04DC">
      <w:pPr>
        <w:ind w:right="-1"/>
        <w:jc w:val="center"/>
        <w:rPr>
          <w:b/>
          <w:sz w:val="26"/>
          <w:szCs w:val="26"/>
          <w:lang w:val="ru-RU"/>
        </w:rPr>
      </w:pPr>
    </w:p>
    <w:p w:rsidR="004F04DC" w:rsidRDefault="004F04DC" w:rsidP="004F04DC">
      <w:pPr>
        <w:ind w:right="-1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переводе жилого помещения в нежилое по адресу с. Юрьево, ул. Молодежная, д. 2, кв. 1</w:t>
      </w:r>
    </w:p>
    <w:p w:rsidR="004F04DC" w:rsidRDefault="004F04DC" w:rsidP="004F04DC">
      <w:pPr>
        <w:rPr>
          <w:sz w:val="26"/>
          <w:szCs w:val="26"/>
          <w:lang w:val="ru-RU"/>
        </w:rPr>
      </w:pPr>
    </w:p>
    <w:p w:rsidR="004F04DC" w:rsidRDefault="004F04DC" w:rsidP="004F04DC">
      <w:pPr>
        <w:spacing w:line="360" w:lineRule="auto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основании статьи 24, пункта 6 статьи 8 Устава муниципального образования Юрьевское сельское поселение Котельничского района Кировской области, Юрьевская сельская Дума  РЕШИЛА:</w:t>
      </w:r>
    </w:p>
    <w:p w:rsidR="004F04DC" w:rsidRDefault="004F04DC" w:rsidP="004F04DC">
      <w:pPr>
        <w:pStyle w:val="a4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0" w:firstLine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Рекомендовать главе администрации Юрьевского сельского поселения подготовить необходимую документацию для перевода жилого помещения, площадью 53,6 кв.м., в </w:t>
      </w:r>
      <w:proofErr w:type="gramStart"/>
      <w:r>
        <w:rPr>
          <w:sz w:val="26"/>
          <w:szCs w:val="26"/>
          <w:lang w:val="ru-RU"/>
        </w:rPr>
        <w:t>нежилое</w:t>
      </w:r>
      <w:proofErr w:type="gramEnd"/>
      <w:r>
        <w:rPr>
          <w:sz w:val="26"/>
          <w:szCs w:val="26"/>
          <w:lang w:val="ru-RU"/>
        </w:rPr>
        <w:t xml:space="preserve"> по адресу с. Юрьево, ул. Молодежная, д.2, кв.1.</w:t>
      </w:r>
    </w:p>
    <w:p w:rsidR="004F04DC" w:rsidRDefault="00FD6C01" w:rsidP="004F04DC">
      <w:pPr>
        <w:pStyle w:val="a4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0" w:firstLine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Предоставить данное помещение в безвозмездное пользование Кировскому областному государственному бюджетному учреждению здравоохранения «Котельничской центральной районной больнице» для оборудования мед</w:t>
      </w:r>
      <w:proofErr w:type="gramStart"/>
      <w:r>
        <w:rPr>
          <w:sz w:val="26"/>
          <w:szCs w:val="26"/>
          <w:lang w:val="ru-RU"/>
        </w:rPr>
        <w:t>.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п</w:t>
      </w:r>
      <w:proofErr w:type="gramEnd"/>
      <w:r>
        <w:rPr>
          <w:sz w:val="26"/>
          <w:szCs w:val="26"/>
          <w:lang w:val="ru-RU"/>
        </w:rPr>
        <w:t>ункта (</w:t>
      </w:r>
      <w:proofErr w:type="spellStart"/>
      <w:r>
        <w:rPr>
          <w:sz w:val="26"/>
          <w:szCs w:val="26"/>
          <w:lang w:val="ru-RU"/>
        </w:rPr>
        <w:t>ФАПа</w:t>
      </w:r>
      <w:proofErr w:type="spellEnd"/>
      <w:r>
        <w:rPr>
          <w:sz w:val="26"/>
          <w:szCs w:val="26"/>
          <w:lang w:val="ru-RU"/>
        </w:rPr>
        <w:t>).</w:t>
      </w:r>
    </w:p>
    <w:p w:rsidR="00FD6C01" w:rsidRDefault="00FD6C01" w:rsidP="004F04DC">
      <w:pPr>
        <w:pStyle w:val="a4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0" w:firstLine="108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соблюдением выполнения данного решения возложить на главу администрации Береснева А.Н..</w:t>
      </w:r>
    </w:p>
    <w:p w:rsidR="004F04DC" w:rsidRPr="00FD6C01" w:rsidRDefault="004F04DC" w:rsidP="00FD6C01">
      <w:pPr>
        <w:pStyle w:val="a4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0" w:firstLine="1080"/>
        <w:jc w:val="both"/>
        <w:rPr>
          <w:sz w:val="26"/>
          <w:szCs w:val="26"/>
          <w:lang w:val="ru-RU"/>
        </w:rPr>
      </w:pPr>
      <w:r w:rsidRPr="00FD6C01">
        <w:rPr>
          <w:sz w:val="26"/>
          <w:szCs w:val="26"/>
          <w:lang w:val="ru-RU"/>
        </w:rPr>
        <w:t>Настоящее решение опубликовать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4F04DC" w:rsidRDefault="004F04DC" w:rsidP="004F04DC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</w:t>
      </w:r>
    </w:p>
    <w:p w:rsidR="004F04DC" w:rsidRDefault="004F04DC" w:rsidP="004F04DC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4F04DC" w:rsidRDefault="004F04DC" w:rsidP="004F04DC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«___»________ 2017г.</w:t>
      </w:r>
    </w:p>
    <w:p w:rsidR="004F04DC" w:rsidRDefault="004F04DC" w:rsidP="004F04DC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4F04DC" w:rsidRDefault="004F04DC" w:rsidP="004F04DC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B45921" w:rsidRDefault="00B45921" w:rsidP="004F04DC">
      <w:pPr>
        <w:pStyle w:val="a3"/>
        <w:rPr>
          <w:b/>
          <w:sz w:val="26"/>
          <w:szCs w:val="26"/>
          <w:lang w:val="ru-RU"/>
        </w:rPr>
      </w:pPr>
    </w:p>
    <w:p w:rsidR="004F04DC" w:rsidRDefault="004F04DC" w:rsidP="004F04DC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</w:t>
      </w:r>
    </w:p>
    <w:p w:rsidR="004F04DC" w:rsidRDefault="004F04DC" w:rsidP="004F04DC">
      <w:pPr>
        <w:pStyle w:val="a3"/>
        <w:rPr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4F04DC" w:rsidRDefault="004F04DC" w:rsidP="004F04DC">
      <w:pPr>
        <w:rPr>
          <w:sz w:val="26"/>
          <w:szCs w:val="26"/>
          <w:lang w:val="ru-RU"/>
        </w:rPr>
      </w:pPr>
    </w:p>
    <w:p w:rsidR="004F04DC" w:rsidRDefault="004F04DC" w:rsidP="004C207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аппарат администрации поселения</w:t>
      </w:r>
    </w:p>
    <w:p w:rsidR="00AE6639" w:rsidRDefault="00AE6639" w:rsidP="00AE6639">
      <w:pPr>
        <w:pStyle w:val="a5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AE6639" w:rsidRDefault="00AE6639" w:rsidP="00AE6639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AE6639" w:rsidRPr="00AE6639" w:rsidRDefault="00AE6639" w:rsidP="00AE663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AE6639">
        <w:rPr>
          <w:rFonts w:ascii="Arial" w:hAnsi="Arial" w:cs="Arial"/>
          <w:sz w:val="28"/>
          <w:szCs w:val="28"/>
          <w:lang w:val="ru-RU"/>
        </w:rPr>
        <w:t>третьего созыва</w:t>
      </w:r>
    </w:p>
    <w:p w:rsidR="00AE6639" w:rsidRPr="00AE6639" w:rsidRDefault="00AE6639" w:rsidP="00AE6639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AE6639" w:rsidRPr="00AE6639" w:rsidRDefault="00AE6639" w:rsidP="00AE6639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AE6639" w:rsidRDefault="00AE6639" w:rsidP="00AE6639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p w:rsidR="00AE6639" w:rsidRDefault="00AE6639" w:rsidP="00AE6639">
      <w:pPr>
        <w:jc w:val="center"/>
        <w:rPr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AE6639" w:rsidTr="00543AA3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E6639" w:rsidRDefault="00AE6639" w:rsidP="00543AA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10.02.2017</w:t>
            </w:r>
          </w:p>
        </w:tc>
        <w:tc>
          <w:tcPr>
            <w:tcW w:w="6060" w:type="dxa"/>
            <w:hideMark/>
          </w:tcPr>
          <w:p w:rsidR="00AE6639" w:rsidRDefault="00AE6639" w:rsidP="00543AA3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E6639" w:rsidRDefault="00AE6639" w:rsidP="00543AA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AE6639" w:rsidTr="00543AA3">
        <w:tc>
          <w:tcPr>
            <w:tcW w:w="1710" w:type="dxa"/>
          </w:tcPr>
          <w:p w:rsidR="00AE6639" w:rsidRDefault="00AE6639" w:rsidP="00543AA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AE6639" w:rsidRDefault="00AE6639" w:rsidP="00543AA3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AE6639" w:rsidRDefault="00AE6639" w:rsidP="00543AA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E6639" w:rsidRDefault="00AE6639" w:rsidP="00AE6639">
      <w:pPr>
        <w:ind w:right="-1"/>
        <w:jc w:val="center"/>
        <w:rPr>
          <w:b/>
          <w:sz w:val="26"/>
          <w:szCs w:val="26"/>
          <w:lang w:val="ru-RU"/>
        </w:rPr>
      </w:pPr>
    </w:p>
    <w:p w:rsidR="00AE6639" w:rsidRPr="00AE6639" w:rsidRDefault="00AE6639" w:rsidP="00AE6639">
      <w:pPr>
        <w:jc w:val="center"/>
        <w:rPr>
          <w:b/>
          <w:sz w:val="26"/>
          <w:szCs w:val="26"/>
          <w:lang w:val="ru-RU"/>
        </w:rPr>
      </w:pPr>
      <w:r w:rsidRPr="00AE6639">
        <w:rPr>
          <w:b/>
          <w:sz w:val="26"/>
          <w:szCs w:val="26"/>
          <w:lang w:val="ru-RU"/>
        </w:rPr>
        <w:t>Об утверждении схемы семимандатного избирательного округа  для проведения выборов депутатов Юрьевской сельско</w:t>
      </w:r>
      <w:r>
        <w:rPr>
          <w:b/>
          <w:sz w:val="26"/>
          <w:szCs w:val="26"/>
          <w:lang w:val="ru-RU"/>
        </w:rPr>
        <w:t>й Думы четвертого</w:t>
      </w:r>
      <w:r w:rsidRPr="00AE6639">
        <w:rPr>
          <w:b/>
          <w:sz w:val="26"/>
          <w:szCs w:val="26"/>
          <w:lang w:val="ru-RU"/>
        </w:rPr>
        <w:t xml:space="preserve"> созыва</w:t>
      </w:r>
    </w:p>
    <w:p w:rsidR="00AE6639" w:rsidRPr="00AE6639" w:rsidRDefault="00AE6639" w:rsidP="00AE6639">
      <w:pPr>
        <w:ind w:firstLine="708"/>
        <w:jc w:val="both"/>
        <w:rPr>
          <w:b/>
          <w:sz w:val="26"/>
          <w:szCs w:val="26"/>
          <w:lang w:val="ru-RU"/>
        </w:rPr>
      </w:pPr>
    </w:p>
    <w:p w:rsidR="00AE6639" w:rsidRPr="00AE6639" w:rsidRDefault="00AE6639" w:rsidP="00AE6639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 w:rsidRPr="00AE6639">
        <w:rPr>
          <w:sz w:val="26"/>
          <w:szCs w:val="26"/>
          <w:lang w:val="ru-RU"/>
        </w:rPr>
        <w:t>В соответствии с пунктом 2 статьи 18 Федерального закона от 12.06.2002 года №67—ФЗ «Об основных гарантиях  избирательных прав  и права на участие в референдуме  граждан Российской Федерации»</w:t>
      </w:r>
      <w:r>
        <w:rPr>
          <w:sz w:val="26"/>
          <w:szCs w:val="26"/>
          <w:lang w:val="ru-RU"/>
        </w:rPr>
        <w:t>,</w:t>
      </w:r>
      <w:r w:rsidRPr="00AE6639">
        <w:rPr>
          <w:sz w:val="26"/>
          <w:szCs w:val="26"/>
          <w:lang w:val="ru-RU"/>
        </w:rPr>
        <w:t xml:space="preserve"> Юрьевская сельская Дума РЕШИЛА:</w:t>
      </w:r>
    </w:p>
    <w:p w:rsidR="00AE6639" w:rsidRPr="00AE6639" w:rsidRDefault="00AE6639" w:rsidP="00AE6639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 w:rsidRPr="00AE6639">
        <w:rPr>
          <w:sz w:val="26"/>
          <w:szCs w:val="26"/>
          <w:lang w:val="ru-RU"/>
        </w:rPr>
        <w:t xml:space="preserve">1. Утвердить схему семимандатного избирательного округа для проведения выборов депутатов Юрьевской сельской Думы </w:t>
      </w:r>
      <w:r>
        <w:rPr>
          <w:sz w:val="26"/>
          <w:szCs w:val="26"/>
          <w:lang w:val="ru-RU"/>
        </w:rPr>
        <w:t>четвертого</w:t>
      </w:r>
      <w:r w:rsidRPr="00AE6639">
        <w:rPr>
          <w:sz w:val="26"/>
          <w:szCs w:val="26"/>
          <w:lang w:val="ru-RU"/>
        </w:rPr>
        <w:t xml:space="preserve"> созыва</w:t>
      </w:r>
      <w:r>
        <w:rPr>
          <w:sz w:val="26"/>
          <w:szCs w:val="26"/>
          <w:lang w:val="ru-RU"/>
        </w:rPr>
        <w:t>.</w:t>
      </w:r>
      <w:r w:rsidRPr="00AE6639">
        <w:rPr>
          <w:sz w:val="26"/>
          <w:szCs w:val="26"/>
          <w:lang w:val="ru-RU"/>
        </w:rPr>
        <w:t xml:space="preserve"> Прилагается.</w:t>
      </w:r>
    </w:p>
    <w:p w:rsidR="00AE6639" w:rsidRPr="00AE6639" w:rsidRDefault="00AE6639" w:rsidP="00AE6639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 w:rsidRPr="00AE6639">
        <w:rPr>
          <w:sz w:val="26"/>
          <w:szCs w:val="26"/>
          <w:lang w:val="ru-RU"/>
        </w:rPr>
        <w:t xml:space="preserve">2. Опубликовать схему семимандатного избирательного округа для проведения выборов депутатов Юрьевской сельской Думы  </w:t>
      </w:r>
      <w:r>
        <w:rPr>
          <w:sz w:val="26"/>
          <w:szCs w:val="26"/>
          <w:lang w:val="ru-RU"/>
        </w:rPr>
        <w:t>четвертого</w:t>
      </w:r>
      <w:r w:rsidRPr="00AE6639">
        <w:rPr>
          <w:sz w:val="26"/>
          <w:szCs w:val="26"/>
          <w:lang w:val="ru-RU"/>
        </w:rPr>
        <w:t xml:space="preserve"> созыва включая её графическое изображение в информационном бюллетене</w:t>
      </w:r>
      <w:r>
        <w:rPr>
          <w:sz w:val="26"/>
          <w:szCs w:val="26"/>
          <w:lang w:val="ru-RU"/>
        </w:rPr>
        <w:t xml:space="preserve"> администрации Юрьевского сельского поселения</w:t>
      </w:r>
      <w:r w:rsidRPr="00AE6639">
        <w:rPr>
          <w:sz w:val="26"/>
          <w:szCs w:val="26"/>
          <w:lang w:val="ru-RU"/>
        </w:rPr>
        <w:t>.</w:t>
      </w:r>
    </w:p>
    <w:p w:rsidR="00AE6639" w:rsidRPr="00AE6639" w:rsidRDefault="00AE6639" w:rsidP="00AE6639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 w:rsidRPr="00AE6639">
        <w:rPr>
          <w:sz w:val="26"/>
          <w:szCs w:val="26"/>
          <w:lang w:val="ru-RU"/>
        </w:rPr>
        <w:t>3. Настоящее решение вступает в силу со дня его приятия.</w:t>
      </w:r>
    </w:p>
    <w:p w:rsidR="00AE6639" w:rsidRDefault="00AE6639" w:rsidP="004C207A">
      <w:pPr>
        <w:jc w:val="both"/>
        <w:rPr>
          <w:sz w:val="26"/>
          <w:szCs w:val="26"/>
          <w:lang w:val="ru-RU"/>
        </w:rPr>
      </w:pPr>
    </w:p>
    <w:p w:rsidR="00AE6639" w:rsidRDefault="00AE6639" w:rsidP="00AE6639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</w:t>
      </w:r>
    </w:p>
    <w:p w:rsidR="00AE6639" w:rsidRDefault="00AE6639" w:rsidP="00AE6639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AE6639" w:rsidRDefault="00AE6639" w:rsidP="00AE6639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«___»________ 2017г.</w:t>
      </w:r>
    </w:p>
    <w:p w:rsidR="00AE6639" w:rsidRDefault="00AE6639" w:rsidP="00AE6639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AE6639" w:rsidRDefault="00AE6639" w:rsidP="00AE6639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AE6639" w:rsidRDefault="00AE6639" w:rsidP="00AE6639">
      <w:pPr>
        <w:pStyle w:val="a3"/>
        <w:rPr>
          <w:b/>
          <w:sz w:val="26"/>
          <w:szCs w:val="26"/>
          <w:lang w:val="ru-RU"/>
        </w:rPr>
      </w:pPr>
    </w:p>
    <w:p w:rsidR="00AE6639" w:rsidRDefault="00AE6639" w:rsidP="00AE6639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</w:t>
      </w:r>
    </w:p>
    <w:p w:rsidR="00AE6639" w:rsidRDefault="00AE6639" w:rsidP="00AE6639">
      <w:pPr>
        <w:pStyle w:val="a3"/>
        <w:rPr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AE6639" w:rsidRDefault="00AE6639" w:rsidP="00AE6639">
      <w:pPr>
        <w:rPr>
          <w:sz w:val="26"/>
          <w:szCs w:val="26"/>
          <w:lang w:val="ru-RU"/>
        </w:rPr>
      </w:pPr>
    </w:p>
    <w:p w:rsidR="00C242ED" w:rsidRDefault="00C242ED" w:rsidP="00AE6639">
      <w:pPr>
        <w:rPr>
          <w:sz w:val="26"/>
          <w:szCs w:val="26"/>
          <w:lang w:val="ru-RU"/>
        </w:rPr>
      </w:pPr>
    </w:p>
    <w:p w:rsidR="00C242ED" w:rsidRDefault="00C242ED" w:rsidP="00AE6639">
      <w:pPr>
        <w:rPr>
          <w:sz w:val="26"/>
          <w:szCs w:val="26"/>
          <w:lang w:val="ru-RU"/>
        </w:rPr>
      </w:pPr>
    </w:p>
    <w:p w:rsidR="00AE6639" w:rsidRDefault="00AE6639" w:rsidP="00AE663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аппарат администрации поселения</w:t>
      </w:r>
      <w:r w:rsidR="00C242ED">
        <w:rPr>
          <w:sz w:val="26"/>
          <w:szCs w:val="26"/>
          <w:lang w:val="ru-RU"/>
        </w:rPr>
        <w:t>, ТИК, ИКМО</w:t>
      </w:r>
    </w:p>
    <w:p w:rsidR="00AE6639" w:rsidRDefault="00AE6639" w:rsidP="004C207A">
      <w:pPr>
        <w:jc w:val="both"/>
        <w:rPr>
          <w:sz w:val="26"/>
          <w:szCs w:val="26"/>
          <w:lang w:val="ru-RU"/>
        </w:rPr>
      </w:pPr>
    </w:p>
    <w:p w:rsidR="00AE6639" w:rsidRDefault="00AE6639" w:rsidP="004C207A">
      <w:pPr>
        <w:jc w:val="both"/>
        <w:rPr>
          <w:sz w:val="26"/>
          <w:szCs w:val="26"/>
          <w:lang w:val="ru-RU"/>
        </w:rPr>
      </w:pPr>
    </w:p>
    <w:p w:rsidR="00AE6639" w:rsidRDefault="00AE6639" w:rsidP="004C207A">
      <w:pPr>
        <w:jc w:val="both"/>
        <w:rPr>
          <w:sz w:val="26"/>
          <w:szCs w:val="26"/>
          <w:lang w:val="ru-RU"/>
        </w:rPr>
      </w:pPr>
    </w:p>
    <w:p w:rsidR="00AE6639" w:rsidRDefault="00AE6639" w:rsidP="004C207A">
      <w:pPr>
        <w:jc w:val="both"/>
        <w:rPr>
          <w:sz w:val="26"/>
          <w:szCs w:val="26"/>
          <w:lang w:val="ru-RU"/>
        </w:rPr>
      </w:pPr>
    </w:p>
    <w:p w:rsidR="00AE6639" w:rsidRDefault="00AE6639" w:rsidP="004C207A">
      <w:pPr>
        <w:jc w:val="both"/>
        <w:rPr>
          <w:sz w:val="26"/>
          <w:szCs w:val="26"/>
          <w:lang w:val="ru-RU"/>
        </w:rPr>
      </w:pPr>
    </w:p>
    <w:tbl>
      <w:tblPr>
        <w:tblStyle w:val="a6"/>
        <w:tblW w:w="0" w:type="auto"/>
        <w:tblInd w:w="6204" w:type="dxa"/>
        <w:tblLook w:val="04A0"/>
      </w:tblPr>
      <w:tblGrid>
        <w:gridCol w:w="3367"/>
      </w:tblGrid>
      <w:tr w:rsidR="00AE6639" w:rsidTr="00AE6639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AE6639" w:rsidRPr="00AE6639" w:rsidRDefault="00AE6639" w:rsidP="00AE6639">
            <w:pPr>
              <w:jc w:val="center"/>
              <w:rPr>
                <w:sz w:val="26"/>
                <w:szCs w:val="26"/>
                <w:lang w:val="ru-RU"/>
              </w:rPr>
            </w:pPr>
            <w:r w:rsidRPr="00AE6639">
              <w:rPr>
                <w:sz w:val="26"/>
                <w:szCs w:val="26"/>
                <w:lang w:val="ru-RU"/>
              </w:rPr>
              <w:lastRenderedPageBreak/>
              <w:t>Утверждена</w:t>
            </w:r>
          </w:p>
          <w:p w:rsidR="00AE6639" w:rsidRDefault="00AE6639" w:rsidP="00AE6639">
            <w:pPr>
              <w:jc w:val="both"/>
              <w:rPr>
                <w:sz w:val="26"/>
                <w:szCs w:val="26"/>
                <w:lang w:val="ru-RU"/>
              </w:rPr>
            </w:pPr>
            <w:r w:rsidRPr="00AE6639">
              <w:rPr>
                <w:sz w:val="26"/>
                <w:szCs w:val="26"/>
                <w:lang w:val="ru-RU"/>
              </w:rPr>
              <w:t>решением Юрьевской</w:t>
            </w:r>
            <w:r>
              <w:rPr>
                <w:sz w:val="26"/>
                <w:szCs w:val="26"/>
                <w:lang w:val="ru-RU"/>
              </w:rPr>
              <w:t xml:space="preserve"> сельской Думы от 10.02.2017</w:t>
            </w:r>
            <w:r w:rsidRPr="00AE6639">
              <w:rPr>
                <w:sz w:val="26"/>
                <w:szCs w:val="26"/>
                <w:lang w:val="ru-RU"/>
              </w:rPr>
              <w:t xml:space="preserve"> №</w:t>
            </w:r>
            <w:r>
              <w:rPr>
                <w:sz w:val="26"/>
                <w:szCs w:val="26"/>
                <w:lang w:val="ru-RU"/>
              </w:rPr>
              <w:t xml:space="preserve"> 207</w:t>
            </w:r>
          </w:p>
        </w:tc>
      </w:tr>
    </w:tbl>
    <w:p w:rsidR="00AE6639" w:rsidRDefault="00AE6639" w:rsidP="00AE6639">
      <w:pPr>
        <w:jc w:val="right"/>
        <w:rPr>
          <w:sz w:val="26"/>
          <w:szCs w:val="26"/>
          <w:lang w:val="ru-RU"/>
        </w:rPr>
      </w:pPr>
    </w:p>
    <w:p w:rsidR="00AE6639" w:rsidRPr="00AE6639" w:rsidRDefault="00AE6639" w:rsidP="00AE6639">
      <w:pPr>
        <w:jc w:val="center"/>
        <w:rPr>
          <w:sz w:val="26"/>
          <w:szCs w:val="26"/>
          <w:lang w:val="ru-RU"/>
        </w:rPr>
      </w:pPr>
    </w:p>
    <w:p w:rsidR="00AE6639" w:rsidRPr="00AE6639" w:rsidRDefault="00AE6639" w:rsidP="00AE6639">
      <w:pPr>
        <w:jc w:val="center"/>
        <w:rPr>
          <w:b/>
          <w:sz w:val="26"/>
          <w:szCs w:val="26"/>
          <w:lang w:val="ru-RU"/>
        </w:rPr>
      </w:pPr>
      <w:r w:rsidRPr="00AE6639">
        <w:rPr>
          <w:b/>
          <w:sz w:val="26"/>
          <w:szCs w:val="26"/>
          <w:lang w:val="ru-RU"/>
        </w:rPr>
        <w:t>Схема</w:t>
      </w:r>
    </w:p>
    <w:p w:rsidR="00AE6639" w:rsidRDefault="00AE6639" w:rsidP="00AE6639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AE6639">
        <w:rPr>
          <w:b/>
          <w:sz w:val="26"/>
          <w:szCs w:val="26"/>
          <w:lang w:val="ru-RU"/>
        </w:rPr>
        <w:t>избирательных округов для проведения выборов депутатов Юрьевской сельской Думы Котельничского района Кировской области четвертого созыва</w:t>
      </w:r>
    </w:p>
    <w:p w:rsidR="00AE6639" w:rsidRPr="00AE6639" w:rsidRDefault="00AE6639" w:rsidP="00AE6639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AE6639" w:rsidRPr="00AE6639" w:rsidRDefault="00AE6639" w:rsidP="00AE6639">
      <w:pPr>
        <w:spacing w:line="360" w:lineRule="auto"/>
        <w:ind w:firstLine="567"/>
        <w:jc w:val="both"/>
        <w:rPr>
          <w:sz w:val="26"/>
          <w:szCs w:val="26"/>
          <w:lang w:val="ru-RU"/>
        </w:rPr>
      </w:pPr>
      <w:r w:rsidRPr="00AE6639">
        <w:rPr>
          <w:sz w:val="26"/>
          <w:szCs w:val="26"/>
          <w:lang w:val="ru-RU"/>
        </w:rPr>
        <w:t xml:space="preserve">Муниципальное образование - Юрьевское сельское поселение (Юрьевский сельский округ) </w:t>
      </w:r>
    </w:p>
    <w:p w:rsidR="00AE6639" w:rsidRPr="00AE6639" w:rsidRDefault="00AE6639" w:rsidP="00AE6639">
      <w:pPr>
        <w:spacing w:line="360" w:lineRule="auto"/>
        <w:ind w:firstLine="567"/>
        <w:jc w:val="both"/>
        <w:rPr>
          <w:sz w:val="26"/>
          <w:szCs w:val="26"/>
          <w:lang w:val="ru-RU"/>
        </w:rPr>
      </w:pPr>
      <w:proofErr w:type="gramStart"/>
      <w:r w:rsidRPr="00AE6639">
        <w:rPr>
          <w:sz w:val="26"/>
          <w:szCs w:val="26"/>
          <w:lang w:val="ru-RU"/>
        </w:rPr>
        <w:t>Место нахождения окружной избирательной комиссии: с. Юрьево ул. Кирова д.</w:t>
      </w:r>
      <w:r>
        <w:rPr>
          <w:sz w:val="26"/>
          <w:szCs w:val="26"/>
          <w:lang w:val="ru-RU"/>
        </w:rPr>
        <w:t xml:space="preserve"> </w:t>
      </w:r>
      <w:r w:rsidRPr="00AE6639">
        <w:rPr>
          <w:sz w:val="26"/>
          <w:szCs w:val="26"/>
          <w:lang w:val="ru-RU"/>
        </w:rPr>
        <w:t>21 (Администрация Юрьевского сельского поселения)</w:t>
      </w:r>
      <w:proofErr w:type="gramEnd"/>
    </w:p>
    <w:p w:rsidR="00AE6639" w:rsidRPr="00AE6639" w:rsidRDefault="00AE6639" w:rsidP="00AE6639">
      <w:pPr>
        <w:spacing w:line="360" w:lineRule="auto"/>
        <w:ind w:firstLine="567"/>
        <w:jc w:val="both"/>
        <w:rPr>
          <w:sz w:val="26"/>
          <w:szCs w:val="26"/>
          <w:lang w:val="ru-RU"/>
        </w:rPr>
      </w:pPr>
      <w:r w:rsidRPr="00AE6639">
        <w:rPr>
          <w:sz w:val="26"/>
          <w:szCs w:val="26"/>
          <w:lang w:val="ru-RU"/>
        </w:rPr>
        <w:t>семимандатный Юрьевский избирательный округ</w:t>
      </w:r>
    </w:p>
    <w:p w:rsidR="00AE6639" w:rsidRPr="00AE6639" w:rsidRDefault="00AE6639" w:rsidP="00AE6639">
      <w:pPr>
        <w:spacing w:line="360" w:lineRule="auto"/>
        <w:jc w:val="both"/>
        <w:rPr>
          <w:sz w:val="26"/>
          <w:szCs w:val="26"/>
          <w:lang w:val="ru-RU"/>
        </w:rPr>
      </w:pPr>
      <w:r w:rsidRPr="00AE6639">
        <w:rPr>
          <w:sz w:val="26"/>
          <w:szCs w:val="26"/>
          <w:lang w:val="ru-RU"/>
        </w:rPr>
        <w:t>(Центр – с.</w:t>
      </w:r>
      <w:r w:rsidR="00CD511D">
        <w:rPr>
          <w:sz w:val="26"/>
          <w:szCs w:val="26"/>
          <w:lang w:val="ru-RU"/>
        </w:rPr>
        <w:t xml:space="preserve"> </w:t>
      </w:r>
      <w:r w:rsidRPr="00AE6639">
        <w:rPr>
          <w:sz w:val="26"/>
          <w:szCs w:val="26"/>
          <w:lang w:val="ru-RU"/>
        </w:rPr>
        <w:t xml:space="preserve">Юрьево, здание администрации сельского поселения). В округ входит вся территория Юрьевского сельского поселения с числом избирателей </w:t>
      </w:r>
      <w:r w:rsidR="00C95696">
        <w:rPr>
          <w:sz w:val="26"/>
          <w:szCs w:val="26"/>
          <w:lang w:val="ru-RU"/>
        </w:rPr>
        <w:t xml:space="preserve">640 </w:t>
      </w:r>
      <w:r w:rsidRPr="00AE6639">
        <w:rPr>
          <w:sz w:val="26"/>
          <w:szCs w:val="26"/>
          <w:lang w:val="ru-RU"/>
        </w:rPr>
        <w:t>человек</w:t>
      </w:r>
    </w:p>
    <w:p w:rsidR="00AE6639" w:rsidRPr="004C207A" w:rsidRDefault="00AE6639" w:rsidP="00AE6639">
      <w:pPr>
        <w:spacing w:line="360" w:lineRule="auto"/>
        <w:jc w:val="both"/>
        <w:rPr>
          <w:sz w:val="26"/>
          <w:szCs w:val="26"/>
          <w:lang w:val="ru-RU"/>
        </w:rPr>
      </w:pPr>
    </w:p>
    <w:sectPr w:rsidR="00AE6639" w:rsidRPr="004C207A" w:rsidSect="00FD6C0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C01"/>
    <w:rsid w:val="00096C2E"/>
    <w:rsid w:val="00120E52"/>
    <w:rsid w:val="0030228F"/>
    <w:rsid w:val="003760B6"/>
    <w:rsid w:val="003A0781"/>
    <w:rsid w:val="003A42D7"/>
    <w:rsid w:val="004C207A"/>
    <w:rsid w:val="004F04DC"/>
    <w:rsid w:val="00601712"/>
    <w:rsid w:val="00654965"/>
    <w:rsid w:val="006711E6"/>
    <w:rsid w:val="00684E53"/>
    <w:rsid w:val="00A01000"/>
    <w:rsid w:val="00AE6639"/>
    <w:rsid w:val="00B45921"/>
    <w:rsid w:val="00B7794B"/>
    <w:rsid w:val="00C242ED"/>
    <w:rsid w:val="00C95696"/>
    <w:rsid w:val="00CC3CD8"/>
    <w:rsid w:val="00CD511D"/>
    <w:rsid w:val="00CF0943"/>
    <w:rsid w:val="00D01218"/>
    <w:rsid w:val="00D576D8"/>
    <w:rsid w:val="00DF2C01"/>
    <w:rsid w:val="00E3482E"/>
    <w:rsid w:val="00E4560F"/>
    <w:rsid w:val="00FC375F"/>
    <w:rsid w:val="00FD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01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C01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F2C01"/>
    <w:pPr>
      <w:ind w:left="720"/>
      <w:contextualSpacing/>
    </w:pPr>
  </w:style>
  <w:style w:type="paragraph" w:customStyle="1" w:styleId="a5">
    <w:name w:val="Содержимое таблицы"/>
    <w:basedOn w:val="a"/>
    <w:rsid w:val="00DF2C01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table" w:styleId="a6">
    <w:name w:val="Table Grid"/>
    <w:basedOn w:val="a1"/>
    <w:uiPriority w:val="59"/>
    <w:rsid w:val="00A0100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2017-02-13T10:18:00Z</dcterms:created>
  <dcterms:modified xsi:type="dcterms:W3CDTF">2017-02-27T10:17:00Z</dcterms:modified>
</cp:coreProperties>
</file>